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3C" w:rsidRDefault="00D62F50" w:rsidP="0023553C">
      <w:pPr>
        <w:jc w:val="center"/>
        <w:rPr>
          <w:b/>
          <w:szCs w:val="28"/>
        </w:rPr>
      </w:pPr>
      <w:bookmarkStart w:id="0" w:name="_GoBack"/>
      <w:proofErr w:type="gramStart"/>
      <w:r>
        <w:rPr>
          <w:b/>
          <w:szCs w:val="28"/>
        </w:rPr>
        <w:t xml:space="preserve">Педагог </w:t>
      </w:r>
      <w:r w:rsidR="0023553C" w:rsidRPr="0095790A">
        <w:rPr>
          <w:b/>
          <w:szCs w:val="28"/>
        </w:rPr>
        <w:t xml:space="preserve"> </w:t>
      </w:r>
      <w:r w:rsidR="00D64399">
        <w:rPr>
          <w:b/>
          <w:szCs w:val="28"/>
        </w:rPr>
        <w:t>Центра</w:t>
      </w:r>
      <w:proofErr w:type="gramEnd"/>
      <w:r w:rsidR="00D64399">
        <w:rPr>
          <w:b/>
          <w:szCs w:val="28"/>
        </w:rPr>
        <w:t xml:space="preserve"> развития ребёнка </w:t>
      </w:r>
    </w:p>
    <w:bookmarkEnd w:id="0"/>
    <w:p w:rsidR="0023553C" w:rsidRPr="00722041" w:rsidRDefault="0023553C" w:rsidP="00D64399">
      <w:pPr>
        <w:rPr>
          <w:b/>
          <w:szCs w:val="28"/>
        </w:rPr>
      </w:pPr>
    </w:p>
    <w:tbl>
      <w:tblPr>
        <w:tblStyle w:val="a3"/>
        <w:tblW w:w="1629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134"/>
        <w:gridCol w:w="1276"/>
        <w:gridCol w:w="1701"/>
        <w:gridCol w:w="4536"/>
        <w:gridCol w:w="2409"/>
        <w:gridCol w:w="850"/>
        <w:gridCol w:w="1276"/>
      </w:tblGrid>
      <w:tr w:rsidR="003D51D1" w:rsidRPr="00722041" w:rsidTr="003D51D1">
        <w:trPr>
          <w:trHeight w:val="727"/>
        </w:trPr>
        <w:tc>
          <w:tcPr>
            <w:tcW w:w="421" w:type="dxa"/>
          </w:tcPr>
          <w:p w:rsidR="003D51D1" w:rsidRPr="00722041" w:rsidRDefault="003D51D1" w:rsidP="003747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</w:p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  <w:r w:rsidRPr="00722041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  <w:hideMark/>
          </w:tcPr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</w:p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</w:t>
            </w:r>
            <w:r w:rsidRPr="00722041">
              <w:rPr>
                <w:sz w:val="20"/>
                <w:szCs w:val="20"/>
              </w:rPr>
              <w:t>олжность</w:t>
            </w:r>
          </w:p>
        </w:tc>
        <w:tc>
          <w:tcPr>
            <w:tcW w:w="1134" w:type="dxa"/>
            <w:hideMark/>
          </w:tcPr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</w:p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  <w:hideMark/>
          </w:tcPr>
          <w:p w:rsidR="003D51D1" w:rsidRPr="00722041" w:rsidRDefault="003D51D1" w:rsidP="003747F2">
            <w:pPr>
              <w:ind w:left="-254" w:right="-105" w:firstLine="142"/>
              <w:jc w:val="center"/>
              <w:rPr>
                <w:sz w:val="20"/>
                <w:szCs w:val="20"/>
              </w:rPr>
            </w:pPr>
          </w:p>
          <w:p w:rsidR="003D51D1" w:rsidRPr="00722041" w:rsidRDefault="003D51D1" w:rsidP="003747F2">
            <w:pPr>
              <w:ind w:left="-254" w:right="-105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(по диплому)</w:t>
            </w:r>
          </w:p>
        </w:tc>
        <w:tc>
          <w:tcPr>
            <w:tcW w:w="1701" w:type="dxa"/>
            <w:hideMark/>
          </w:tcPr>
          <w:p w:rsidR="003D51D1" w:rsidRPr="00722041" w:rsidRDefault="003D51D1" w:rsidP="003747F2">
            <w:pPr>
              <w:ind w:left="-104" w:right="-108"/>
              <w:jc w:val="center"/>
              <w:rPr>
                <w:sz w:val="20"/>
                <w:szCs w:val="20"/>
              </w:rPr>
            </w:pPr>
          </w:p>
          <w:p w:rsidR="003D51D1" w:rsidRPr="00722041" w:rsidRDefault="003D51D1" w:rsidP="00F86FB3">
            <w:pPr>
              <w:ind w:left="-10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ОУ, направление подготовки</w:t>
            </w:r>
          </w:p>
        </w:tc>
        <w:tc>
          <w:tcPr>
            <w:tcW w:w="4536" w:type="dxa"/>
            <w:hideMark/>
          </w:tcPr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</w:p>
          <w:p w:rsidR="003D51D1" w:rsidRDefault="003D51D1" w:rsidP="003747F2">
            <w:pPr>
              <w:jc w:val="center"/>
              <w:rPr>
                <w:sz w:val="20"/>
                <w:szCs w:val="20"/>
              </w:rPr>
            </w:pPr>
            <w:r w:rsidRPr="00722041">
              <w:rPr>
                <w:sz w:val="20"/>
                <w:szCs w:val="20"/>
              </w:rPr>
              <w:t>Повышение квалификации</w:t>
            </w:r>
            <w:r>
              <w:rPr>
                <w:sz w:val="20"/>
                <w:szCs w:val="20"/>
              </w:rPr>
              <w:t xml:space="preserve"> (за последние 3 года)</w:t>
            </w:r>
          </w:p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D51D1" w:rsidRDefault="003D51D1" w:rsidP="00D64399">
            <w:pPr>
              <w:ind w:left="-108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</w:t>
            </w:r>
          </w:p>
          <w:p w:rsidR="003D51D1" w:rsidRDefault="003D51D1" w:rsidP="00D64399">
            <w:pPr>
              <w:ind w:left="-108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</w:t>
            </w:r>
          </w:p>
        </w:tc>
        <w:tc>
          <w:tcPr>
            <w:tcW w:w="850" w:type="dxa"/>
          </w:tcPr>
          <w:p w:rsidR="003D51D1" w:rsidRPr="00722041" w:rsidRDefault="003D51D1" w:rsidP="00D64399">
            <w:pPr>
              <w:ind w:left="-108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стаж /  стаж по </w:t>
            </w:r>
            <w:proofErr w:type="spellStart"/>
            <w:r>
              <w:rPr>
                <w:sz w:val="20"/>
                <w:szCs w:val="20"/>
              </w:rPr>
              <w:t>специаль</w:t>
            </w:r>
            <w:proofErr w:type="spellEnd"/>
          </w:p>
        </w:tc>
        <w:tc>
          <w:tcPr>
            <w:tcW w:w="1276" w:type="dxa"/>
          </w:tcPr>
          <w:p w:rsidR="003D51D1" w:rsidRPr="00722041" w:rsidRDefault="003D51D1" w:rsidP="009B0611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Реализуемая образовательная программа</w:t>
            </w:r>
          </w:p>
        </w:tc>
      </w:tr>
      <w:tr w:rsidR="003D51D1" w:rsidRPr="00722041" w:rsidTr="003D51D1">
        <w:trPr>
          <w:trHeight w:val="843"/>
        </w:trPr>
        <w:tc>
          <w:tcPr>
            <w:tcW w:w="421" w:type="dxa"/>
          </w:tcPr>
          <w:p w:rsidR="003D51D1" w:rsidRPr="00722041" w:rsidRDefault="00155593" w:rsidP="003747F2">
            <w:pPr>
              <w:shd w:val="clear" w:color="auto" w:fill="FFFFFF"/>
              <w:spacing w:after="270"/>
              <w:outlineLvl w:val="3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</w:tcPr>
          <w:p w:rsidR="003D51D1" w:rsidRPr="00722041" w:rsidRDefault="00D62F50" w:rsidP="003747F2">
            <w:pPr>
              <w:shd w:val="clear" w:color="auto" w:fill="FFFFFF"/>
              <w:spacing w:after="270"/>
              <w:outlineLvl w:val="3"/>
              <w:rPr>
                <w:sz w:val="20"/>
                <w:szCs w:val="20"/>
              </w:rPr>
            </w:pPr>
            <w:hyperlink r:id="rId4" w:history="1">
              <w:r w:rsidR="003D51D1" w:rsidRPr="00722041">
                <w:rPr>
                  <w:sz w:val="20"/>
                  <w:szCs w:val="20"/>
                  <w:bdr w:val="none" w:sz="0" w:space="0" w:color="auto" w:frame="1"/>
                </w:rPr>
                <w:t>Маргарян Сусанна Меружановна</w:t>
              </w:r>
            </w:hyperlink>
          </w:p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1D1" w:rsidRPr="00722041" w:rsidRDefault="003D51D1" w:rsidP="00B6199D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722041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:rsidR="003D51D1" w:rsidRPr="00722041" w:rsidRDefault="003D51D1" w:rsidP="003747F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В</w:t>
            </w: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ысшее образование</w:t>
            </w:r>
          </w:p>
        </w:tc>
        <w:tc>
          <w:tcPr>
            <w:tcW w:w="1276" w:type="dxa"/>
          </w:tcPr>
          <w:p w:rsidR="003D51D1" w:rsidRDefault="003D51D1" w:rsidP="00B6199D">
            <w:pPr>
              <w:ind w:left="-107" w:right="-109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обучения.</w:t>
            </w:r>
          </w:p>
          <w:p w:rsidR="003D51D1" w:rsidRDefault="003D51D1" w:rsidP="00B6199D">
            <w:pPr>
              <w:ind w:left="-107" w:right="-109" w:firstLine="107"/>
              <w:jc w:val="center"/>
              <w:rPr>
                <w:sz w:val="20"/>
                <w:szCs w:val="20"/>
              </w:rPr>
            </w:pPr>
          </w:p>
          <w:p w:rsidR="00B6199D" w:rsidRDefault="00B6199D" w:rsidP="00B6199D">
            <w:pPr>
              <w:ind w:left="-107" w:right="-109" w:firstLine="107"/>
              <w:jc w:val="center"/>
              <w:rPr>
                <w:sz w:val="20"/>
                <w:szCs w:val="20"/>
              </w:rPr>
            </w:pPr>
          </w:p>
          <w:p w:rsidR="00B6199D" w:rsidRDefault="00B6199D" w:rsidP="00B6199D">
            <w:pPr>
              <w:ind w:left="-107" w:right="-109" w:firstLine="107"/>
              <w:jc w:val="center"/>
              <w:rPr>
                <w:sz w:val="20"/>
                <w:szCs w:val="20"/>
              </w:rPr>
            </w:pPr>
          </w:p>
          <w:p w:rsidR="003D51D1" w:rsidRDefault="003D51D1" w:rsidP="00B6199D">
            <w:pPr>
              <w:ind w:left="-107" w:right="-109" w:firstLine="107"/>
              <w:jc w:val="center"/>
              <w:rPr>
                <w:sz w:val="20"/>
                <w:szCs w:val="20"/>
              </w:rPr>
            </w:pPr>
          </w:p>
          <w:p w:rsidR="003D51D1" w:rsidRDefault="003D51D1" w:rsidP="00B6199D">
            <w:pPr>
              <w:ind w:left="-107" w:right="-109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дошкольной образовательной организации</w:t>
            </w:r>
          </w:p>
          <w:p w:rsidR="003D51D1" w:rsidRPr="00722041" w:rsidRDefault="003D51D1" w:rsidP="00B6199D">
            <w:pPr>
              <w:ind w:left="-107" w:right="-109" w:firstLine="10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51D1" w:rsidRPr="00722041" w:rsidRDefault="003D51D1" w:rsidP="009B0611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Государственный педагогический институт им. </w:t>
            </w:r>
            <w:proofErr w:type="spellStart"/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Х.Абовяна</w:t>
            </w:r>
            <w:proofErr w:type="spellEnd"/>
          </w:p>
          <w:p w:rsidR="003D51D1" w:rsidRPr="00722041" w:rsidRDefault="003D51D1" w:rsidP="009B0611">
            <w:pPr>
              <w:jc w:val="center"/>
              <w:rPr>
                <w:sz w:val="20"/>
                <w:szCs w:val="20"/>
              </w:rPr>
            </w:pP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"Педагогика и методика начального обучения"</w:t>
            </w:r>
          </w:p>
        </w:tc>
        <w:tc>
          <w:tcPr>
            <w:tcW w:w="4536" w:type="dxa"/>
          </w:tcPr>
          <w:p w:rsidR="003D51D1" w:rsidRPr="00722041" w:rsidRDefault="003D51D1" w:rsidP="003747F2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202</w:t>
            </w: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год – «Обеспечение санитарно-эпидемиологических требований к ОО согласно СП 2.4.3648-20» (36 ч.) ООО «Центр инновационного образования и воспитания»</w:t>
            </w:r>
          </w:p>
          <w:p w:rsidR="003D51D1" w:rsidRPr="00722041" w:rsidRDefault="003D51D1" w:rsidP="003747F2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202</w:t>
            </w: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год – «Профилактика гриппа и ОРВИ, в том числе </w:t>
            </w: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COVID</w:t>
            </w: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-19» (36 ч.) ООО «Центр инновационного образования и воспитания»</w:t>
            </w:r>
          </w:p>
          <w:p w:rsidR="003D51D1" w:rsidRDefault="003D51D1" w:rsidP="009915F6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202</w:t>
            </w: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год – Программа повышения квалификации «ФГОС дошкольного образования» (72 часа), ГАОУ ВО ЛО «Ленинградский государственный университет имени </w:t>
            </w:r>
            <w:proofErr w:type="spellStart"/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А.С.Пушкина</w:t>
            </w:r>
            <w:proofErr w:type="spellEnd"/>
            <w:r w:rsidRPr="00722041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3D51D1" w:rsidRDefault="003D51D1" w:rsidP="00665E6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профессиональная программа повышения квалификации «Педагогические условия развития познавательной деятельности дошкольников в соответстви</w:t>
            </w:r>
            <w:r w:rsidR="00B6199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 ФГОС и ФОП ДО» (72 часа), ГАОУ ДПО ЛОИРО.</w:t>
            </w:r>
          </w:p>
          <w:p w:rsidR="00B47CC4" w:rsidRPr="00722041" w:rsidRDefault="00B47CC4" w:rsidP="00665E6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D51D1" w:rsidRDefault="00B6199D" w:rsidP="003747F2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Профессиональная переподготовка  по программе «Педагогика и методика дошкольного образования в соответствии с ФГОС», ВНОЦ «Современные образовательные технологии», 2019г. Квалификация: Воспитатель дошкольной образовательной </w:t>
            </w:r>
            <w:proofErr w:type="spellStart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организациия</w:t>
            </w:r>
            <w:proofErr w:type="spellEnd"/>
          </w:p>
        </w:tc>
        <w:tc>
          <w:tcPr>
            <w:tcW w:w="850" w:type="dxa"/>
          </w:tcPr>
          <w:p w:rsidR="003D51D1" w:rsidRPr="00722041" w:rsidRDefault="003D51D1" w:rsidP="003747F2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12/5</w:t>
            </w:r>
          </w:p>
        </w:tc>
        <w:tc>
          <w:tcPr>
            <w:tcW w:w="1276" w:type="dxa"/>
          </w:tcPr>
          <w:p w:rsidR="003D51D1" w:rsidRPr="00722041" w:rsidRDefault="003D51D1" w:rsidP="003747F2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sz w:val="20"/>
                <w:szCs w:val="20"/>
              </w:rPr>
              <w:t>ОП ДО МДОУ «Центр развития ребёнка – детский сад»</w:t>
            </w:r>
          </w:p>
        </w:tc>
      </w:tr>
    </w:tbl>
    <w:p w:rsidR="008A4450" w:rsidRDefault="008A4450" w:rsidP="00D64399"/>
    <w:sectPr w:rsidR="008A4450" w:rsidSect="00D64399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C"/>
    <w:rsid w:val="00155593"/>
    <w:rsid w:val="001753F6"/>
    <w:rsid w:val="0023553C"/>
    <w:rsid w:val="002D7EFF"/>
    <w:rsid w:val="003D51D1"/>
    <w:rsid w:val="00665E6F"/>
    <w:rsid w:val="006F2196"/>
    <w:rsid w:val="008A4450"/>
    <w:rsid w:val="00933C3C"/>
    <w:rsid w:val="009915F6"/>
    <w:rsid w:val="009B0611"/>
    <w:rsid w:val="00B4156E"/>
    <w:rsid w:val="00B47CC4"/>
    <w:rsid w:val="00B6199D"/>
    <w:rsid w:val="00D62F50"/>
    <w:rsid w:val="00D64399"/>
    <w:rsid w:val="00F06226"/>
    <w:rsid w:val="00F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4E41"/>
  <w15:chartTrackingRefBased/>
  <w15:docId w15:val="{353B1894-5A3C-4B3D-B56F-92EB6F1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rdetsad.nubex.ru/sveden/employees/53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ergosum</dc:creator>
  <cp:keywords/>
  <dc:description/>
  <cp:lastModifiedBy>Екатерина Покровская</cp:lastModifiedBy>
  <cp:revision>2</cp:revision>
  <dcterms:created xsi:type="dcterms:W3CDTF">2024-12-07T19:57:00Z</dcterms:created>
  <dcterms:modified xsi:type="dcterms:W3CDTF">2024-12-07T19:57:00Z</dcterms:modified>
</cp:coreProperties>
</file>